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B5" w:rsidRDefault="00A568B5" w:rsidP="00A568B5">
      <w:pPr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</w:t>
      </w:r>
      <w:proofErr w:type="spellStart"/>
      <w:r>
        <w:rPr>
          <w:rFonts w:cs="Calibri"/>
          <w:sz w:val="20"/>
          <w:szCs w:val="20"/>
        </w:rPr>
        <w:t>nr</w:t>
      </w:r>
      <w:proofErr w:type="spellEnd"/>
      <w:r>
        <w:rPr>
          <w:rFonts w:cs="Calibri"/>
          <w:sz w:val="20"/>
          <w:szCs w:val="20"/>
        </w:rPr>
        <w:t xml:space="preserve"> 1 do Wniosku</w:t>
      </w:r>
    </w:p>
    <w:p w:rsidR="00A568B5" w:rsidRDefault="00A568B5" w:rsidP="00A568B5">
      <w:pPr>
        <w:tabs>
          <w:tab w:val="center" w:pos="1418"/>
        </w:tabs>
        <w:spacing w:after="0" w:line="240" w:lineRule="auto"/>
        <w:rPr>
          <w:rFonts w:cs="Calibri"/>
          <w:sz w:val="18"/>
          <w:szCs w:val="18"/>
        </w:rPr>
      </w:pPr>
    </w:p>
    <w:p w:rsidR="00A568B5" w:rsidRDefault="00A568B5" w:rsidP="00A568B5">
      <w:pPr>
        <w:jc w:val="center"/>
        <w:rPr>
          <w:rFonts w:cs="Calibri"/>
          <w:b/>
          <w:sz w:val="24"/>
          <w:szCs w:val="24"/>
        </w:rPr>
      </w:pPr>
    </w:p>
    <w:p w:rsidR="00A568B5" w:rsidRDefault="00A568B5" w:rsidP="00A568B5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Oświadczenie Wnioskodawcy </w:t>
      </w:r>
      <w:r>
        <w:rPr>
          <w:rFonts w:cs="Calibri"/>
          <w:b/>
          <w:sz w:val="24"/>
          <w:szCs w:val="24"/>
        </w:rPr>
        <w:br/>
        <w:t xml:space="preserve">o wysokości uzyskanej pomocy de </w:t>
      </w:r>
      <w:proofErr w:type="spellStart"/>
      <w:r>
        <w:rPr>
          <w:rFonts w:cs="Calibri"/>
          <w:b/>
          <w:sz w:val="24"/>
          <w:szCs w:val="24"/>
        </w:rPr>
        <w:t>minimis</w:t>
      </w:r>
      <w:proofErr w:type="spellEnd"/>
    </w:p>
    <w:p w:rsidR="00A568B5" w:rsidRDefault="00A568B5" w:rsidP="00A568B5">
      <w:pPr>
        <w:shd w:val="clear" w:color="auto" w:fill="FFFFFF"/>
        <w:spacing w:after="0" w:line="240" w:lineRule="auto"/>
        <w:ind w:left="284"/>
        <w:jc w:val="both"/>
        <w:rPr>
          <w:rFonts w:eastAsia="Times New Roman" w:cs="Calibri"/>
          <w:color w:val="008000"/>
          <w:sz w:val="21"/>
          <w:szCs w:val="21"/>
          <w:lang w:eastAsia="pl-PL"/>
        </w:rPr>
      </w:pPr>
      <w:r>
        <w:rPr>
          <w:rFonts w:eastAsia="Times New Roman" w:cs="Calibri"/>
          <w:lang w:eastAsia="pl-PL"/>
        </w:rPr>
        <w:t xml:space="preserve">Oświadczam, iż zgodnie </w:t>
      </w:r>
      <w:r>
        <w:rPr>
          <w:rFonts w:eastAsia="Times New Roman" w:cs="Calibri"/>
          <w:shd w:val="clear" w:color="auto" w:fill="FFFFFF"/>
          <w:lang w:eastAsia="pl-PL"/>
        </w:rPr>
        <w:t>z art. 3 ust. 2 rozporządzenia Komisji (UE) 2023/2831 z dnia 13 grudnia 2023 r. w sprawie stosowania art. 107 i 108 Traktatu o funkcjonowaniu Unii Europejskiej do pomocy </w:t>
      </w:r>
      <w:r>
        <w:rPr>
          <w:rFonts w:eastAsia="Times New Roman" w:cs="Calibri"/>
          <w:i/>
          <w:iCs/>
          <w:shd w:val="clear" w:color="auto" w:fill="FFFFFF"/>
          <w:lang w:eastAsia="pl-PL"/>
        </w:rPr>
        <w:t xml:space="preserve">de </w:t>
      </w:r>
      <w:proofErr w:type="spellStart"/>
      <w:r>
        <w:rPr>
          <w:rFonts w:eastAsia="Times New Roman" w:cs="Calibri"/>
          <w:i/>
          <w:iCs/>
          <w:shd w:val="clear" w:color="auto" w:fill="FFFFFF"/>
          <w:lang w:eastAsia="pl-PL"/>
        </w:rPr>
        <w:t>minimis</w:t>
      </w:r>
      <w:proofErr w:type="spellEnd"/>
      <w:r>
        <w:rPr>
          <w:rFonts w:eastAsia="Times New Roman" w:cs="Calibri"/>
          <w:shd w:val="clear" w:color="auto" w:fill="FFFFFF"/>
          <w:lang w:eastAsia="pl-PL"/>
        </w:rPr>
        <w:t xml:space="preserve"> , art. 3 ust. 2 rozporządzenia Komisji (UE) </w:t>
      </w:r>
      <w:proofErr w:type="spellStart"/>
      <w:r>
        <w:rPr>
          <w:rFonts w:eastAsia="Times New Roman" w:cs="Calibri"/>
          <w:shd w:val="clear" w:color="auto" w:fill="FFFFFF"/>
          <w:lang w:eastAsia="pl-PL"/>
        </w:rPr>
        <w:t>nr</w:t>
      </w:r>
      <w:proofErr w:type="spellEnd"/>
      <w:r>
        <w:rPr>
          <w:rFonts w:eastAsia="Times New Roman" w:cs="Calibri"/>
          <w:shd w:val="clear" w:color="auto" w:fill="FFFFFF"/>
          <w:lang w:eastAsia="pl-PL"/>
        </w:rPr>
        <w:t xml:space="preserve"> 1408/2013 z dnia 18 grudnia 2013 r. w sprawie stosowania art. 107 i 108 Traktatu o funkcjonowaniu Unii Europejskiej do pomocy </w:t>
      </w:r>
      <w:r>
        <w:rPr>
          <w:rFonts w:eastAsia="Times New Roman" w:cs="Calibri"/>
          <w:i/>
          <w:iCs/>
          <w:shd w:val="clear" w:color="auto" w:fill="FFFFFF"/>
          <w:lang w:eastAsia="pl-PL"/>
        </w:rPr>
        <w:t xml:space="preserve">de </w:t>
      </w:r>
      <w:proofErr w:type="spellStart"/>
      <w:r>
        <w:rPr>
          <w:rFonts w:eastAsia="Times New Roman" w:cs="Calibri"/>
          <w:i/>
          <w:iCs/>
          <w:shd w:val="clear" w:color="auto" w:fill="FFFFFF"/>
          <w:lang w:eastAsia="pl-PL"/>
        </w:rPr>
        <w:t>minimis</w:t>
      </w:r>
      <w:proofErr w:type="spellEnd"/>
      <w:r>
        <w:rPr>
          <w:rFonts w:eastAsia="Times New Roman" w:cs="Calibri"/>
          <w:shd w:val="clear" w:color="auto" w:fill="FFFFFF"/>
          <w:lang w:eastAsia="pl-PL"/>
        </w:rPr>
        <w:t xml:space="preserve"> w sektorze rolnym, </w:t>
      </w:r>
      <w:r>
        <w:rPr>
          <w:rFonts w:eastAsia="Times New Roman" w:cs="Calibri"/>
          <w:lang w:eastAsia="pl-PL"/>
        </w:rPr>
        <w:t xml:space="preserve">art. 3 ust. 2 rozporządzenia Komisji (UE) </w:t>
      </w:r>
      <w:proofErr w:type="spellStart"/>
      <w:r>
        <w:rPr>
          <w:rFonts w:eastAsia="Times New Roman" w:cs="Calibri"/>
          <w:lang w:eastAsia="pl-PL"/>
        </w:rPr>
        <w:t>nr</w:t>
      </w:r>
      <w:proofErr w:type="spellEnd"/>
      <w:r>
        <w:rPr>
          <w:rFonts w:eastAsia="Times New Roman" w:cs="Calibri"/>
          <w:lang w:eastAsia="pl-PL"/>
        </w:rPr>
        <w:t xml:space="preserve"> 717/2014 z dnia 27 czerwca 2014 r. w sprawie stosowania art. 107 </w:t>
      </w:r>
      <w:r>
        <w:rPr>
          <w:rFonts w:eastAsia="Times New Roman" w:cs="Calibri"/>
          <w:shd w:val="clear" w:color="auto" w:fill="FFFFFF"/>
          <w:lang w:eastAsia="pl-PL"/>
        </w:rPr>
        <w:t>i 108 Traktatu o funkcjonowaniu Unii Europejskiej do pomocy </w:t>
      </w:r>
      <w:r>
        <w:rPr>
          <w:rFonts w:eastAsia="Times New Roman" w:cs="Calibri"/>
          <w:i/>
          <w:iCs/>
          <w:shd w:val="clear" w:color="auto" w:fill="FFFFFF"/>
          <w:lang w:eastAsia="pl-PL"/>
        </w:rPr>
        <w:t xml:space="preserve">de </w:t>
      </w:r>
      <w:proofErr w:type="spellStart"/>
      <w:r>
        <w:rPr>
          <w:rFonts w:eastAsia="Times New Roman" w:cs="Calibri"/>
          <w:i/>
          <w:iCs/>
          <w:shd w:val="clear" w:color="auto" w:fill="FFFFFF"/>
          <w:lang w:eastAsia="pl-PL"/>
        </w:rPr>
        <w:t>minimis</w:t>
      </w:r>
      <w:proofErr w:type="spellEnd"/>
      <w:r>
        <w:rPr>
          <w:rFonts w:eastAsia="Times New Roman" w:cs="Calibri"/>
          <w:shd w:val="clear" w:color="auto" w:fill="FFFFFF"/>
          <w:lang w:eastAsia="pl-PL"/>
        </w:rPr>
        <w:t> w sektorze rybołówstwa i akwakultury</w:t>
      </w:r>
      <w:r>
        <w:rPr>
          <w:rFonts w:eastAsia="Times New Roman" w:cs="Calibri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eastAsia="Times New Roman" w:cs="Calibri"/>
          <w:b/>
          <w:sz w:val="24"/>
          <w:szCs w:val="24"/>
          <w:lang w:eastAsia="pl-PL"/>
        </w:rPr>
        <w:t>w</w:t>
      </w:r>
      <w:r>
        <w:rPr>
          <w:rFonts w:eastAsia="Times New Roman" w:cs="Calibri"/>
          <w:b/>
          <w:sz w:val="24"/>
          <w:szCs w:val="20"/>
          <w:lang w:eastAsia="pl-PL"/>
        </w:rPr>
        <w:t> ciągu minionych</w:t>
      </w:r>
      <w:r>
        <w:rPr>
          <w:rFonts w:eastAsia="Times New Roman" w:cs="Calibri"/>
          <w:sz w:val="24"/>
          <w:szCs w:val="20"/>
          <w:lang w:eastAsia="pl-PL"/>
        </w:rPr>
        <w:t xml:space="preserve"> </w:t>
      </w:r>
      <w:r>
        <w:rPr>
          <w:rFonts w:eastAsia="Times New Roman" w:cs="Calibri"/>
          <w:b/>
          <w:sz w:val="24"/>
          <w:szCs w:val="20"/>
          <w:lang w:eastAsia="pl-PL"/>
        </w:rPr>
        <w:t>3 lat</w:t>
      </w:r>
      <w:r>
        <w:rPr>
          <w:rFonts w:eastAsia="Times New Roman" w:cs="Calibri"/>
          <w:sz w:val="24"/>
          <w:szCs w:val="20"/>
          <w:lang w:eastAsia="pl-PL"/>
        </w:rPr>
        <w:t>:</w:t>
      </w:r>
    </w:p>
    <w:p w:rsidR="00A568B5" w:rsidRDefault="00A568B5" w:rsidP="00A568B5">
      <w:pPr>
        <w:pStyle w:val="p0"/>
        <w:ind w:left="284" w:firstLine="283"/>
        <w:jc w:val="both"/>
        <w:rPr>
          <w:rFonts w:ascii="Calibri" w:hAnsi="Calibri" w:cs="Calibri"/>
        </w:rPr>
      </w:pPr>
    </w:p>
    <w:p w:rsidR="00A568B5" w:rsidRDefault="00A568B5" w:rsidP="00A568B5">
      <w:pPr>
        <w:pStyle w:val="p0"/>
        <w:spacing w:line="360" w:lineRule="auto"/>
        <w:ind w:left="851" w:hanging="567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sym w:font="Wingdings 2" w:char="00A3"/>
      </w:r>
      <w:r>
        <w:rPr>
          <w:rFonts w:ascii="Calibri" w:hAnsi="Calibri" w:cs="Calibri"/>
          <w:b/>
        </w:rPr>
        <w:tab/>
        <w:t xml:space="preserve">nie otrzymałem </w:t>
      </w:r>
      <w:proofErr w:type="spellStart"/>
      <w:r>
        <w:rPr>
          <w:rFonts w:ascii="Calibri" w:hAnsi="Calibri" w:cs="Calibri"/>
          <w:b/>
        </w:rPr>
        <w:t>(-am</w:t>
      </w:r>
      <w:proofErr w:type="spellEnd"/>
      <w:r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 pomocy de </w:t>
      </w:r>
      <w:proofErr w:type="spellStart"/>
      <w:r>
        <w:rPr>
          <w:rFonts w:ascii="Calibri" w:hAnsi="Calibri" w:cs="Calibri"/>
        </w:rPr>
        <w:t>minimis</w:t>
      </w:r>
      <w:proofErr w:type="spellEnd"/>
    </w:p>
    <w:p w:rsidR="00A568B5" w:rsidRDefault="00A568B5" w:rsidP="00A568B5">
      <w:pPr>
        <w:pStyle w:val="p0"/>
        <w:spacing w:line="360" w:lineRule="auto"/>
        <w:ind w:left="851" w:hanging="567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sym w:font="Wingdings 2" w:char="00A3"/>
      </w:r>
      <w:r>
        <w:rPr>
          <w:rFonts w:ascii="Calibri" w:hAnsi="Calibri" w:cs="Calibri"/>
          <w:b/>
        </w:rPr>
        <w:tab/>
        <w:t xml:space="preserve">otrzymałem </w:t>
      </w:r>
      <w:proofErr w:type="spellStart"/>
      <w:r>
        <w:rPr>
          <w:rFonts w:ascii="Calibri" w:hAnsi="Calibri" w:cs="Calibri"/>
          <w:b/>
        </w:rPr>
        <w:t>(-am</w:t>
      </w:r>
      <w:proofErr w:type="spellEnd"/>
      <w:r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pomoc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 xml:space="preserve"> o wartości ……...………………. zł, stanowiącą równowartość ………………………… euro </w:t>
      </w:r>
    </w:p>
    <w:p w:rsidR="00A568B5" w:rsidRDefault="00A568B5" w:rsidP="00A568B5">
      <w:pPr>
        <w:pStyle w:val="p0"/>
        <w:tabs>
          <w:tab w:val="left" w:pos="993"/>
        </w:tabs>
        <w:spacing w:line="360" w:lineRule="auto"/>
        <w:ind w:left="851" w:hanging="567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sym w:font="Wingdings 2" w:char="00A3"/>
      </w:r>
      <w:r>
        <w:rPr>
          <w:rFonts w:ascii="Calibri" w:hAnsi="Calibri" w:cs="Calibri"/>
          <w:b/>
        </w:rPr>
        <w:tab/>
        <w:t xml:space="preserve">otrzymałem </w:t>
      </w:r>
      <w:proofErr w:type="spellStart"/>
      <w:r>
        <w:rPr>
          <w:rFonts w:ascii="Calibri" w:hAnsi="Calibri" w:cs="Calibri"/>
          <w:b/>
        </w:rPr>
        <w:t>(-am</w:t>
      </w:r>
      <w:proofErr w:type="spellEnd"/>
      <w:r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pomoc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 xml:space="preserve"> w rolnictwie o wartości ……………….………. zł, stanowiącą równowartość ………………………… euro </w:t>
      </w:r>
    </w:p>
    <w:p w:rsidR="00A568B5" w:rsidRDefault="00A568B5" w:rsidP="00A568B5">
      <w:pPr>
        <w:pStyle w:val="p0"/>
        <w:tabs>
          <w:tab w:val="left" w:pos="1276"/>
        </w:tabs>
        <w:spacing w:line="360" w:lineRule="auto"/>
        <w:ind w:left="851" w:hanging="567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z w:val="22"/>
          <w:szCs w:val="22"/>
        </w:rPr>
        <w:sym w:font="Wingdings 2" w:char="00A3"/>
      </w:r>
      <w:r>
        <w:rPr>
          <w:rFonts w:ascii="Calibri" w:hAnsi="Calibri" w:cs="Calibri"/>
          <w:b/>
        </w:rPr>
        <w:tab/>
        <w:t xml:space="preserve">otrzymałem </w:t>
      </w:r>
      <w:proofErr w:type="spellStart"/>
      <w:r>
        <w:rPr>
          <w:rFonts w:ascii="Calibri" w:hAnsi="Calibri" w:cs="Calibri"/>
          <w:b/>
        </w:rPr>
        <w:t>(-am</w:t>
      </w:r>
      <w:proofErr w:type="spellEnd"/>
      <w:r>
        <w:rPr>
          <w:rFonts w:ascii="Calibri" w:hAnsi="Calibri" w:cs="Calibri"/>
          <w:b/>
        </w:rPr>
        <w:t>)</w:t>
      </w:r>
      <w:r>
        <w:rPr>
          <w:rFonts w:ascii="Calibri" w:hAnsi="Calibri" w:cs="Calibri"/>
        </w:rPr>
        <w:t xml:space="preserve"> pomoc de </w:t>
      </w:r>
      <w:proofErr w:type="spellStart"/>
      <w:r>
        <w:rPr>
          <w:rFonts w:ascii="Calibri" w:hAnsi="Calibri" w:cs="Calibri"/>
        </w:rPr>
        <w:t>minimis</w:t>
      </w:r>
      <w:proofErr w:type="spellEnd"/>
      <w:r>
        <w:rPr>
          <w:rFonts w:ascii="Calibri" w:hAnsi="Calibri" w:cs="Calibri"/>
        </w:rPr>
        <w:t xml:space="preserve"> w rybołówstwie i akwakulturze o wartości ………….……………. zł, stanowiącą równowartość ………………………… euro </w:t>
      </w:r>
    </w:p>
    <w:p w:rsidR="00C763FA" w:rsidRPr="00C763FA" w:rsidRDefault="00C763FA" w:rsidP="00C763FA">
      <w:pPr>
        <w:pStyle w:val="Tekstpodstawowywcity"/>
        <w:tabs>
          <w:tab w:val="center" w:pos="1418"/>
          <w:tab w:val="center" w:pos="7938"/>
        </w:tabs>
        <w:spacing w:after="0"/>
        <w:ind w:left="284"/>
        <w:jc w:val="both"/>
        <w:rPr>
          <w:rFonts w:cs="Calibri"/>
          <w:sz w:val="20"/>
          <w:szCs w:val="20"/>
        </w:rPr>
      </w:pPr>
      <w:r w:rsidRPr="00C763FA">
        <w:rPr>
          <w:rFonts w:cs="Calibri"/>
          <w:sz w:val="20"/>
          <w:szCs w:val="20"/>
        </w:rPr>
        <w:t xml:space="preserve">Zobowiązuję się niezwłocznie powiadomić o możliwości przekroczenia granic dopuszczalności </w:t>
      </w:r>
      <w:r>
        <w:rPr>
          <w:rFonts w:cs="Calibri"/>
          <w:sz w:val="20"/>
          <w:szCs w:val="20"/>
        </w:rPr>
        <w:t>p</w:t>
      </w:r>
      <w:r w:rsidRPr="00C763FA">
        <w:rPr>
          <w:rFonts w:cs="Calibri"/>
          <w:sz w:val="20"/>
          <w:szCs w:val="20"/>
        </w:rPr>
        <w:t>omocy.</w:t>
      </w:r>
    </w:p>
    <w:p w:rsidR="00A568B5" w:rsidRDefault="00A568B5" w:rsidP="00A568B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Calibri"/>
          <w:b/>
          <w:bCs/>
          <w:iCs/>
          <w:color w:val="000000"/>
          <w:sz w:val="18"/>
          <w:szCs w:val="18"/>
          <w:lang w:eastAsia="pl-PL"/>
        </w:rPr>
      </w:pPr>
    </w:p>
    <w:p w:rsidR="00A568B5" w:rsidRDefault="00A568B5" w:rsidP="00A568B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Calibri"/>
          <w:b/>
          <w:bCs/>
          <w:iCs/>
          <w:color w:val="000000"/>
          <w:sz w:val="18"/>
          <w:szCs w:val="18"/>
          <w:lang w:eastAsia="pl-PL"/>
        </w:rPr>
      </w:pPr>
    </w:p>
    <w:p w:rsidR="00A568B5" w:rsidRDefault="00A568B5" w:rsidP="00A568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  <w:r>
        <w:rPr>
          <w:rFonts w:eastAsia="Times New Roman" w:cs="Calibri"/>
          <w:b/>
          <w:bCs/>
          <w:iCs/>
          <w:color w:val="000000"/>
          <w:sz w:val="20"/>
          <w:szCs w:val="20"/>
          <w:lang w:eastAsia="pl-PL"/>
        </w:rPr>
        <w:t>Wiarygodność powyższego oświadczenia potwierdzam własnoręcznym podpisem – pod rygorem odpowiedzialności karnej wynikającej z art. 233 § 1 Kodeksu karnego za zeznanie nieprawdy lub zatajenie prawdy</w:t>
      </w:r>
      <w:r>
        <w:rPr>
          <w:rFonts w:eastAsia="Times New Roman" w:cs="Calibri"/>
          <w:b/>
          <w:bCs/>
          <w:i/>
          <w:iCs/>
          <w:color w:val="000000"/>
          <w:sz w:val="20"/>
          <w:szCs w:val="20"/>
          <w:lang w:eastAsia="pl-PL"/>
        </w:rPr>
        <w:t xml:space="preserve">. </w:t>
      </w:r>
    </w:p>
    <w:p w:rsidR="00A568B5" w:rsidRDefault="00A568B5" w:rsidP="00A568B5">
      <w:pPr>
        <w:pStyle w:val="Tekstpodstawowywcity"/>
        <w:tabs>
          <w:tab w:val="center" w:pos="1418"/>
          <w:tab w:val="center" w:pos="7938"/>
        </w:tabs>
        <w:spacing w:after="0"/>
        <w:ind w:left="0"/>
        <w:rPr>
          <w:rFonts w:cs="Calibri"/>
          <w:b/>
          <w:sz w:val="20"/>
          <w:szCs w:val="20"/>
          <w:lang w:eastAsia="pl-PL"/>
        </w:rPr>
      </w:pPr>
    </w:p>
    <w:p w:rsidR="00A568B5" w:rsidRDefault="00A568B5" w:rsidP="00A568B5">
      <w:pPr>
        <w:pStyle w:val="Tekstpodstawowywcity"/>
        <w:tabs>
          <w:tab w:val="center" w:pos="1418"/>
          <w:tab w:val="center" w:pos="7938"/>
        </w:tabs>
        <w:spacing w:after="0"/>
        <w:ind w:left="0"/>
        <w:rPr>
          <w:rFonts w:cs="Calibri"/>
          <w:sz w:val="24"/>
          <w:szCs w:val="24"/>
        </w:rPr>
      </w:pPr>
    </w:p>
    <w:p w:rsidR="00C763FA" w:rsidRDefault="00C763FA" w:rsidP="00A568B5">
      <w:pPr>
        <w:pStyle w:val="Tekstpodstawowywcity"/>
        <w:tabs>
          <w:tab w:val="center" w:pos="1418"/>
          <w:tab w:val="center" w:pos="7938"/>
        </w:tabs>
        <w:spacing w:after="0"/>
        <w:ind w:left="0"/>
        <w:rPr>
          <w:rFonts w:cs="Calibri"/>
          <w:sz w:val="24"/>
          <w:szCs w:val="24"/>
        </w:rPr>
      </w:pPr>
    </w:p>
    <w:p w:rsidR="00A568B5" w:rsidRDefault="00A568B5" w:rsidP="00A568B5">
      <w:pPr>
        <w:pStyle w:val="Tekstpodstawowywcity"/>
        <w:tabs>
          <w:tab w:val="center" w:pos="1418"/>
          <w:tab w:val="center" w:pos="7088"/>
        </w:tabs>
        <w:spacing w:after="0"/>
        <w:ind w:left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.................................................. </w:t>
      </w:r>
      <w:r>
        <w:rPr>
          <w:rFonts w:cs="Calibri"/>
          <w:sz w:val="24"/>
          <w:szCs w:val="24"/>
        </w:rPr>
        <w:tab/>
        <w:t>.........................................................</w:t>
      </w:r>
    </w:p>
    <w:p w:rsidR="00A568B5" w:rsidRDefault="00A568B5" w:rsidP="00C763FA">
      <w:pPr>
        <w:tabs>
          <w:tab w:val="center" w:pos="1418"/>
          <w:tab w:val="center" w:pos="708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cs="Calibri"/>
          <w:sz w:val="18"/>
          <w:szCs w:val="18"/>
        </w:rPr>
        <w:tab/>
        <w:t>miejscowość, data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eastAsia="Times New Roman" w:cs="Calibri"/>
          <w:sz w:val="16"/>
          <w:szCs w:val="16"/>
          <w:lang w:eastAsia="pl-PL"/>
        </w:rPr>
        <w:t xml:space="preserve">podpis </w:t>
      </w:r>
      <w:r w:rsidR="00C763FA">
        <w:rPr>
          <w:rFonts w:eastAsia="Times New Roman" w:cs="Calibri"/>
          <w:sz w:val="16"/>
          <w:szCs w:val="16"/>
          <w:lang w:eastAsia="pl-PL"/>
        </w:rPr>
        <w:t>wnioskodawcy</w:t>
      </w:r>
      <w:r>
        <w:rPr>
          <w:rFonts w:eastAsia="Times New Roman" w:cs="Calibri"/>
          <w:sz w:val="16"/>
          <w:szCs w:val="16"/>
          <w:lang w:eastAsia="pl-PL"/>
        </w:rPr>
        <w:t xml:space="preserve"> lub osoby upoważnionej</w:t>
      </w:r>
    </w:p>
    <w:p w:rsidR="00A568B5" w:rsidRDefault="00A568B5" w:rsidP="00A568B5">
      <w:pPr>
        <w:tabs>
          <w:tab w:val="center" w:pos="1418"/>
          <w:tab w:val="center" w:pos="7230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  <w:t xml:space="preserve">do reprezentowania </w:t>
      </w:r>
      <w:r w:rsidR="00C763FA">
        <w:rPr>
          <w:rFonts w:eastAsia="Times New Roman" w:cs="Calibri"/>
          <w:sz w:val="16"/>
          <w:szCs w:val="16"/>
          <w:lang w:eastAsia="pl-PL"/>
        </w:rPr>
        <w:t>wnioskodawcy</w:t>
      </w:r>
    </w:p>
    <w:p w:rsidR="00A568B5" w:rsidRDefault="00A568B5" w:rsidP="00A568B5">
      <w:pPr>
        <w:tabs>
          <w:tab w:val="center" w:pos="1418"/>
          <w:tab w:val="center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</w:p>
    <w:p w:rsidR="00A568B5" w:rsidRDefault="00A568B5" w:rsidP="00A568B5">
      <w:pPr>
        <w:tabs>
          <w:tab w:val="center" w:pos="1418"/>
          <w:tab w:val="center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</w:p>
    <w:p w:rsidR="00A568B5" w:rsidRDefault="00A568B5" w:rsidP="00A568B5">
      <w:pPr>
        <w:tabs>
          <w:tab w:val="center" w:pos="1418"/>
          <w:tab w:val="center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</w:p>
    <w:p w:rsidR="00A568B5" w:rsidRDefault="00A568B5" w:rsidP="00A568B5">
      <w:pPr>
        <w:suppressAutoHyphens/>
        <w:spacing w:after="0" w:line="240" w:lineRule="auto"/>
        <w:jc w:val="both"/>
        <w:rPr>
          <w:rFonts w:eastAsia="Times New Roman" w:cs="Calibri"/>
          <w:bCs/>
          <w:sz w:val="18"/>
          <w:szCs w:val="18"/>
          <w:lang w:eastAsia="ar-SA"/>
        </w:rPr>
      </w:pPr>
      <w:r>
        <w:rPr>
          <w:rFonts w:eastAsia="Times New Roman" w:cs="Calibri"/>
          <w:bCs/>
          <w:sz w:val="18"/>
          <w:szCs w:val="18"/>
          <w:lang w:eastAsia="ar-SA"/>
        </w:rPr>
        <w:t xml:space="preserve">*Okres trzech 3 lat brany pod uwagę do celów rozporządzenia Komisji (UE) 2023/2831 z dnia 13 grudnia 2023 r. w sprawie stosowania art. 107 i 108 Traktatu o funkcjonowaniu Unii Europejskiej do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 </w:t>
      </w:r>
      <w:r>
        <w:rPr>
          <w:rFonts w:eastAsia="Times New Roman" w:cs="Calibri"/>
          <w:bCs/>
          <w:sz w:val="18"/>
          <w:szCs w:val="18"/>
          <w:lang w:eastAsia="ar-SA"/>
        </w:rPr>
        <w:t xml:space="preserve">(poz. (11)), należy oceniać w sposób ciągły. Dla każdego przypadku przyznania nowej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sz w:val="18"/>
          <w:szCs w:val="18"/>
          <w:lang w:eastAsia="ar-SA"/>
        </w:rPr>
        <w:t xml:space="preserve"> należy uwzględnić całkowitą kwotę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sz w:val="18"/>
          <w:szCs w:val="18"/>
          <w:lang w:eastAsia="ar-SA"/>
        </w:rPr>
        <w:t xml:space="preserve"> przyznaną w ciągu minionych trzech lat. Całkowita kwota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 </w:t>
      </w:r>
      <w:r>
        <w:rPr>
          <w:rFonts w:eastAsia="Times New Roman" w:cs="Calibri"/>
          <w:bCs/>
          <w:sz w:val="18"/>
          <w:szCs w:val="18"/>
          <w:lang w:eastAsia="ar-SA"/>
        </w:rPr>
        <w:t xml:space="preserve">przyznanej przez jedno państwo członkowskie jednemu przedsiębiorstwu nie może przekroczyć 300.000 EURO w okresie trzech lat. </w:t>
      </w:r>
    </w:p>
    <w:p w:rsidR="00A568B5" w:rsidRDefault="00A568B5" w:rsidP="00A568B5">
      <w:pPr>
        <w:suppressAutoHyphens/>
        <w:spacing w:after="0" w:line="240" w:lineRule="auto"/>
        <w:rPr>
          <w:rFonts w:eastAsia="Times New Roman" w:cs="Calibri"/>
          <w:bCs/>
          <w:sz w:val="18"/>
          <w:szCs w:val="18"/>
          <w:lang w:eastAsia="ar-SA"/>
        </w:rPr>
      </w:pPr>
    </w:p>
    <w:p w:rsidR="00A568B5" w:rsidRDefault="00A568B5" w:rsidP="00A568B5">
      <w:p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eastAsia="Times New Roman" w:cs="Calibri"/>
          <w:bCs/>
          <w:sz w:val="18"/>
          <w:szCs w:val="18"/>
          <w:lang w:eastAsia="ar-SA"/>
        </w:rPr>
        <w:t xml:space="preserve">Powyższe informacje o otrzymanej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sz w:val="18"/>
          <w:szCs w:val="18"/>
          <w:lang w:eastAsia="ar-SA"/>
        </w:rPr>
        <w:t xml:space="preserve"> można dodatkowo zweryfikować z wykorzystaniem aplikacji SUDOP  w zakresie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sz w:val="18"/>
          <w:szCs w:val="18"/>
          <w:lang w:eastAsia="ar-SA"/>
        </w:rPr>
        <w:t xml:space="preserve">  </w:t>
      </w:r>
      <w:hyperlink r:id="rId4" w:history="1">
        <w:r>
          <w:rPr>
            <w:rStyle w:val="Hipercze"/>
            <w:rFonts w:eastAsia="Times New Roman" w:cs="Calibri"/>
            <w:bCs/>
            <w:sz w:val="18"/>
            <w:szCs w:val="18"/>
            <w:lang w:eastAsia="ar-SA"/>
          </w:rPr>
          <w:t>https://sudop.uokik.gov.pl</w:t>
        </w:r>
      </w:hyperlink>
      <w:r>
        <w:rPr>
          <w:rFonts w:eastAsia="Times New Roman" w:cs="Calibri"/>
          <w:bCs/>
          <w:sz w:val="18"/>
          <w:szCs w:val="18"/>
          <w:lang w:eastAsia="ar-SA"/>
        </w:rPr>
        <w:t xml:space="preserve"> -</w:t>
      </w:r>
      <w:r>
        <w:rPr>
          <w:rFonts w:cs="Calibri"/>
          <w:bCs/>
          <w:sz w:val="16"/>
          <w:szCs w:val="16"/>
          <w:lang w:eastAsia="ar-SA"/>
        </w:rPr>
        <w:t xml:space="preserve"> </w:t>
      </w:r>
      <w:r>
        <w:rPr>
          <w:rFonts w:cs="Calibri"/>
          <w:bCs/>
          <w:i/>
          <w:iCs/>
          <w:color w:val="FF0000"/>
          <w:sz w:val="16"/>
          <w:szCs w:val="16"/>
          <w:u w:val="single"/>
          <w:lang w:eastAsia="ar-SA"/>
        </w:rPr>
        <w:t>zaznaczając pełne 3 lata wste</w:t>
      </w:r>
      <w:r>
        <w:rPr>
          <w:rFonts w:cs="Calibri"/>
          <w:bCs/>
          <w:color w:val="FF0000"/>
          <w:sz w:val="16"/>
          <w:szCs w:val="16"/>
          <w:u w:val="single"/>
          <w:lang w:eastAsia="ar-SA"/>
        </w:rPr>
        <w:t>cz</w:t>
      </w:r>
      <w:r>
        <w:rPr>
          <w:rFonts w:cs="Calibri"/>
          <w:bCs/>
          <w:sz w:val="16"/>
          <w:szCs w:val="16"/>
          <w:lang w:eastAsia="ar-SA"/>
        </w:rPr>
        <w:t xml:space="preserve"> </w:t>
      </w:r>
      <w:r>
        <w:rPr>
          <w:rFonts w:eastAsia="Times New Roman" w:cs="Calibri"/>
          <w:bCs/>
          <w:sz w:val="18"/>
          <w:szCs w:val="18"/>
          <w:lang w:eastAsia="ar-SA"/>
        </w:rPr>
        <w:t xml:space="preserve">oraz aplikacji SRPP w zakresie pomocy </w:t>
      </w:r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de </w:t>
      </w:r>
      <w:proofErr w:type="spellStart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>minimis</w:t>
      </w:r>
      <w:proofErr w:type="spellEnd"/>
      <w:r>
        <w:rPr>
          <w:rFonts w:eastAsia="Times New Roman" w:cs="Calibri"/>
          <w:bCs/>
          <w:i/>
          <w:iCs/>
          <w:sz w:val="18"/>
          <w:szCs w:val="18"/>
          <w:lang w:eastAsia="ar-SA"/>
        </w:rPr>
        <w:t xml:space="preserve"> </w:t>
      </w:r>
      <w:r>
        <w:rPr>
          <w:rFonts w:eastAsia="Times New Roman" w:cs="Calibri"/>
          <w:bCs/>
          <w:sz w:val="18"/>
          <w:szCs w:val="18"/>
          <w:lang w:eastAsia="ar-SA"/>
        </w:rPr>
        <w:t xml:space="preserve">w rolnictwie lub rybołówstwie  </w:t>
      </w:r>
      <w:hyperlink r:id="rId5" w:history="1">
        <w:r>
          <w:rPr>
            <w:rStyle w:val="Hipercze"/>
            <w:rFonts w:eastAsia="Times New Roman" w:cs="Calibri"/>
            <w:bCs/>
            <w:sz w:val="18"/>
            <w:szCs w:val="18"/>
            <w:lang w:eastAsia="ar-SA"/>
          </w:rPr>
          <w:t>https://srpp.minrol.gov.pl</w:t>
        </w:r>
      </w:hyperlink>
      <w:r>
        <w:t>.</w:t>
      </w:r>
    </w:p>
    <w:p w:rsidR="005018F3" w:rsidRDefault="005018F3"/>
    <w:sectPr w:rsidR="005018F3" w:rsidSect="00A568B5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68B5"/>
    <w:rsid w:val="005018F3"/>
    <w:rsid w:val="008B555A"/>
    <w:rsid w:val="00A568B5"/>
    <w:rsid w:val="00C763FA"/>
    <w:rsid w:val="00FF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8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568B5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568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568B5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568B5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68B5"/>
    <w:pPr>
      <w:ind w:left="720"/>
      <w:contextualSpacing/>
    </w:pPr>
  </w:style>
  <w:style w:type="paragraph" w:customStyle="1" w:styleId="p0">
    <w:name w:val="p0"/>
    <w:basedOn w:val="Normalny"/>
    <w:rsid w:val="00A568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pp.minrol.gov.pl" TargetMode="External"/><Relationship Id="rId4" Type="http://schemas.openxmlformats.org/officeDocument/2006/relationships/hyperlink" Target="https://sudop.uok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3</cp:revision>
  <dcterms:created xsi:type="dcterms:W3CDTF">2025-09-03T06:01:00Z</dcterms:created>
  <dcterms:modified xsi:type="dcterms:W3CDTF">2026-05-21T06:34:00Z</dcterms:modified>
</cp:coreProperties>
</file>